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67CF" w14:textId="4E501A35" w:rsidR="00C66C11" w:rsidRDefault="00C364CE">
      <w:pPr>
        <w:rPr>
          <w:b/>
          <w:bCs/>
          <w:sz w:val="24"/>
          <w:szCs w:val="24"/>
        </w:rPr>
      </w:pPr>
      <w:r w:rsidRPr="00757C1C">
        <w:rPr>
          <w:b/>
          <w:bCs/>
          <w:sz w:val="24"/>
          <w:szCs w:val="24"/>
        </w:rPr>
        <w:t>Budget 2021/2022 Tribunal und laufende Prozesse</w:t>
      </w:r>
      <w:r w:rsidR="003E05BA">
        <w:rPr>
          <w:b/>
          <w:bCs/>
          <w:sz w:val="24"/>
          <w:szCs w:val="24"/>
        </w:rPr>
        <w:t xml:space="preserve"> und Klagen</w:t>
      </w:r>
      <w:r w:rsidRPr="00757C1C">
        <w:rPr>
          <w:b/>
          <w:bCs/>
          <w:sz w:val="24"/>
          <w:szCs w:val="24"/>
        </w:rPr>
        <w:t>:</w:t>
      </w:r>
    </w:p>
    <w:p w14:paraId="720A49C1" w14:textId="77777777" w:rsidR="00505A16" w:rsidRPr="00757C1C" w:rsidRDefault="00505A16">
      <w:pPr>
        <w:rPr>
          <w:b/>
          <w:bCs/>
          <w:sz w:val="24"/>
          <w:szCs w:val="24"/>
        </w:rPr>
      </w:pPr>
    </w:p>
    <w:p w14:paraId="0C179169" w14:textId="3BEEF6C9" w:rsidR="00C364CE" w:rsidRDefault="00C364CE">
      <w:r>
        <w:t xml:space="preserve"> Tribunal im </w:t>
      </w:r>
      <w:r w:rsidR="005B09D0">
        <w:t xml:space="preserve">Mai </w:t>
      </w:r>
      <w:r>
        <w:t>2022 in Brüssel</w:t>
      </w:r>
    </w:p>
    <w:p w14:paraId="7182A41F" w14:textId="3BDF3D5D" w:rsidR="00C364CE" w:rsidRDefault="00C364CE"/>
    <w:p w14:paraId="517E39FF" w14:textId="63A9CE28" w:rsidR="003E05BA" w:rsidRDefault="00C364CE">
      <w:r>
        <w:t>Sechs physische Vorbereitungsversammlungen à zwei Tagen, in der Regel in Brüssel mit 15 bis 20</w:t>
      </w:r>
    </w:p>
    <w:p w14:paraId="0456C30E" w14:textId="5AFBCFA5" w:rsidR="00C02FB5" w:rsidRDefault="00C02FB5">
      <w:r w:rsidRPr="00C02FB5">
        <w:t xml:space="preserve">Personen, Reise, Hotel, Essen, Infrastruktur Versammlungen, etc. € 10.000 /Versammlung </w:t>
      </w:r>
      <w:r w:rsidRPr="00C02FB5">
        <w:tab/>
      </w:r>
      <w:r w:rsidRPr="00C02FB5">
        <w:tab/>
        <w:t>€ 60.000.-</w:t>
      </w:r>
    </w:p>
    <w:p w14:paraId="6B17C124" w14:textId="7416663E" w:rsidR="00C12466" w:rsidRDefault="003E05BA">
      <w:r>
        <w:t>Rechtstabteilung mit zwei Juristen</w:t>
      </w:r>
      <w:r w:rsidR="00C12466">
        <w:t xml:space="preserve"> </w:t>
      </w:r>
      <w:r>
        <w:t xml:space="preserve">à jeweils € 4.100/Mt </w:t>
      </w:r>
      <w:r w:rsidR="00C02FB5">
        <w:t>=</w:t>
      </w:r>
      <w:r>
        <w:t xml:space="preserve"> 49.200/Jahr x 2</w:t>
      </w:r>
      <w:r>
        <w:tab/>
      </w:r>
      <w:r>
        <w:tab/>
      </w:r>
      <w:r>
        <w:tab/>
      </w:r>
      <w:r>
        <w:tab/>
        <w:t>€ 98.400</w:t>
      </w:r>
      <w:r w:rsidR="00C02FB5">
        <w:t>.-</w:t>
      </w:r>
    </w:p>
    <w:p w14:paraId="42460FEC" w14:textId="7B05A3E5" w:rsidR="00284249" w:rsidRDefault="00E20CFA" w:rsidP="00A45642">
      <w:pPr>
        <w:spacing w:line="480" w:lineRule="auto"/>
      </w:pPr>
      <w:r>
        <w:t>Reisespesen, Hotel, etc., Rechtsabteilung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€ 10.000.-</w:t>
      </w:r>
      <w:r w:rsidR="00C364CE">
        <w:t xml:space="preserve"> Koordinator</w:t>
      </w:r>
      <w:r w:rsidR="003525FD">
        <w:t>/in</w:t>
      </w:r>
      <w:r w:rsidR="00C364CE">
        <w:t xml:space="preserve"> à 50% </w:t>
      </w:r>
      <w:r w:rsidR="006D7446">
        <w:t>à €</w:t>
      </w:r>
      <w:r w:rsidR="00C364CE">
        <w:t xml:space="preserve"> 2.500/Mt  = 12 x 2500 </w:t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  <w:t>€</w:t>
      </w:r>
      <w:r w:rsidR="00C364CE">
        <w:t xml:space="preserve"> 30.000</w:t>
      </w:r>
      <w:r w:rsidR="00C12466">
        <w:t>.-</w:t>
      </w:r>
      <w:r w:rsidR="00C364CE" w:rsidRPr="003525FD">
        <w:t>Ein</w:t>
      </w:r>
      <w:r w:rsidR="003525FD" w:rsidRPr="003525FD">
        <w:t>/e</w:t>
      </w:r>
      <w:r w:rsidR="00C364CE" w:rsidRPr="003525FD">
        <w:t xml:space="preserve"> Fund</w:t>
      </w:r>
      <w:r w:rsidR="003525FD" w:rsidRPr="003525FD">
        <w:t>raiser/in à 50% à € 2.500/M</w:t>
      </w:r>
      <w:r w:rsidR="003525FD">
        <w:t>t</w:t>
      </w:r>
      <w:r w:rsidR="003525FD" w:rsidRPr="003525FD">
        <w:t xml:space="preserve"> = 12 x 2.500</w:t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  <w:t>€</w:t>
      </w:r>
      <w:r w:rsidR="003525FD" w:rsidRPr="003525FD">
        <w:t xml:space="preserve"> 30.000</w:t>
      </w:r>
      <w:r w:rsidR="00C12466">
        <w:t>.-</w:t>
      </w:r>
      <w:r w:rsidR="00A45642">
        <w:t xml:space="preserve">   </w:t>
      </w:r>
      <w:r w:rsidR="003525FD" w:rsidRPr="003525FD">
        <w:t xml:space="preserve">Ein </w:t>
      </w:r>
      <w:r w:rsidR="003525FD">
        <w:t xml:space="preserve">Medienmensch, die ersten 6 Mt à 25 % danach 6 x 50 % </w:t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  <w:t>€</w:t>
      </w:r>
      <w:r w:rsidR="003525FD">
        <w:t xml:space="preserve"> 22.500</w:t>
      </w:r>
      <w:r w:rsidR="00C12466">
        <w:t>.-</w:t>
      </w:r>
      <w:r w:rsidR="006D7446">
        <w:t>Simultanübersetzung Konferenzen, Übersetzungen</w:t>
      </w:r>
      <w:r w:rsidR="00FC7E03">
        <w:t>, Anlage</w:t>
      </w:r>
      <w:r w:rsidR="00B27B95">
        <w:t>, Webseite</w:t>
      </w:r>
      <w:r w:rsidR="00B27B95">
        <w:tab/>
      </w:r>
      <w:r w:rsidR="00C12466">
        <w:tab/>
      </w:r>
      <w:r w:rsidR="00C12466">
        <w:tab/>
      </w:r>
      <w:r w:rsidR="00FC7E03">
        <w:tab/>
      </w:r>
      <w:r w:rsidR="00FC7E03">
        <w:tab/>
      </w:r>
      <w:r w:rsidR="00C12466">
        <w:t>€</w:t>
      </w:r>
      <w:r w:rsidR="006D7446">
        <w:t xml:space="preserve"> 2</w:t>
      </w:r>
      <w:r w:rsidR="00B25DFB">
        <w:t>5</w:t>
      </w:r>
      <w:r w:rsidR="006D7446">
        <w:t>.000</w:t>
      </w:r>
      <w:r w:rsidR="00C12466">
        <w:t>.-</w:t>
      </w:r>
      <w:r w:rsidR="00FC7E03">
        <w:t xml:space="preserve">                                </w:t>
      </w:r>
      <w:r w:rsidR="003525FD">
        <w:t>Gebäudemiete</w:t>
      </w:r>
      <w:r w:rsidR="006930B6">
        <w:t xml:space="preserve"> + Infrastruktur </w:t>
      </w:r>
      <w:r w:rsidR="003525FD">
        <w:t>Brüssel</w:t>
      </w:r>
      <w:r w:rsidR="006930B6">
        <w:t xml:space="preserve"> </w:t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  <w:t xml:space="preserve">€ </w:t>
      </w:r>
      <w:r w:rsidR="006930B6">
        <w:t>50.000</w:t>
      </w:r>
      <w:r w:rsidR="00C12466">
        <w:t>.-</w:t>
      </w:r>
      <w:r w:rsidR="003525FD">
        <w:t>Hotels, Verpflegung, Transport</w:t>
      </w:r>
      <w:r w:rsidR="006930B6">
        <w:t xml:space="preserve"> (50-200 </w:t>
      </w:r>
      <w:r w:rsidR="006D7446">
        <w:t xml:space="preserve">Personen) </w:t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  <w:t xml:space="preserve">€ </w:t>
      </w:r>
      <w:r w:rsidR="006930B6">
        <w:t>30.000</w:t>
      </w:r>
      <w:r w:rsidR="00C12466">
        <w:t>.-</w:t>
      </w:r>
      <w:r w:rsidR="003525FD">
        <w:t>Simultanübersetzung</w:t>
      </w:r>
      <w:r w:rsidR="006930B6">
        <w:t xml:space="preserve"> </w:t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  <w:t xml:space="preserve">€ </w:t>
      </w:r>
      <w:r w:rsidR="006930B6">
        <w:t>30.000</w:t>
      </w:r>
      <w:r w:rsidR="00C12466">
        <w:t>.-</w:t>
      </w:r>
      <w:r w:rsidR="003525FD">
        <w:t xml:space="preserve"> Livestreaming</w:t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  <w:t xml:space="preserve">€ </w:t>
      </w:r>
      <w:r w:rsidR="006930B6">
        <w:t>20.000</w:t>
      </w:r>
      <w:r w:rsidR="00C12466">
        <w:t>.-</w:t>
      </w:r>
      <w:r w:rsidR="003525FD">
        <w:t xml:space="preserve"> </w:t>
      </w:r>
      <w:r w:rsidR="00A45642">
        <w:t xml:space="preserve">     </w:t>
      </w:r>
      <w:r w:rsidR="006930B6">
        <w:t xml:space="preserve">6 Richter, 1 Gerichtsschreiber, 3 </w:t>
      </w:r>
      <w:r w:rsidR="006D7446">
        <w:t>Übersetzerinnen</w:t>
      </w:r>
      <w:r w:rsidR="006930B6">
        <w:t>, (</w:t>
      </w:r>
      <w:r w:rsidR="006D7446">
        <w:t>50.000) Reise</w:t>
      </w:r>
      <w:r w:rsidR="006930B6">
        <w:t>, Hotel, Unkostenvergütung</w:t>
      </w:r>
      <w:r w:rsidR="00C12466">
        <w:tab/>
      </w:r>
      <w:r w:rsidR="00C12466">
        <w:tab/>
        <w:t xml:space="preserve">€ </w:t>
      </w:r>
      <w:r w:rsidR="00090A64">
        <w:t>6</w:t>
      </w:r>
      <w:r w:rsidR="00C12466">
        <w:t>0.000.-</w:t>
      </w:r>
      <w:r w:rsidR="006930B6">
        <w:t>Technische Ausrüstung, PC, Video, Audio</w:t>
      </w:r>
      <w:r w:rsidR="00284249">
        <w:t>, Bürokosten</w:t>
      </w:r>
      <w:r w:rsidR="006930B6">
        <w:t xml:space="preserve"> </w:t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  <w:t xml:space="preserve">€ </w:t>
      </w:r>
      <w:r w:rsidR="00284249">
        <w:t>2</w:t>
      </w:r>
      <w:r w:rsidR="006930B6">
        <w:t>5.000</w:t>
      </w:r>
      <w:r w:rsidR="00C12466">
        <w:t>.-</w:t>
      </w:r>
      <w:r w:rsidR="006930B6">
        <w:t>Druckkosten</w:t>
      </w:r>
      <w:r w:rsidR="0039681A">
        <w:t xml:space="preserve">, Prints, Kopierkosten, T-Shirts, Broschuren: </w:t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  <w:t xml:space="preserve">€ </w:t>
      </w:r>
      <w:r w:rsidR="00284249">
        <w:t>30</w:t>
      </w:r>
      <w:r w:rsidR="0039681A">
        <w:t>.000</w:t>
      </w:r>
      <w:r w:rsidR="00C12466">
        <w:t>.-</w:t>
      </w:r>
      <w:r w:rsidR="00284249">
        <w:t xml:space="preserve">Videodokumentation Tribunal und Vorbereitung Tribunal (durch Professionals) </w:t>
      </w:r>
      <w:r w:rsidR="00C12466">
        <w:tab/>
      </w:r>
      <w:r w:rsidR="00C12466">
        <w:tab/>
      </w:r>
      <w:r w:rsidR="00C12466">
        <w:tab/>
        <w:t xml:space="preserve">€ </w:t>
      </w:r>
      <w:r w:rsidR="009D40E9">
        <w:t>8</w:t>
      </w:r>
      <w:r w:rsidR="00284249">
        <w:t>0.000</w:t>
      </w:r>
      <w:r w:rsidR="00C12466">
        <w:t>.-</w:t>
      </w:r>
      <w:r w:rsidR="00A45642">
        <w:t>R</w:t>
      </w:r>
      <w:r w:rsidR="00284249">
        <w:t xml:space="preserve">eserve: </w:t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</w:r>
      <w:r w:rsidR="00C12466">
        <w:tab/>
        <w:t xml:space="preserve">€ </w:t>
      </w:r>
      <w:r w:rsidR="00284249">
        <w:t>50.000</w:t>
      </w:r>
      <w:r w:rsidR="00C12466">
        <w:t>.-</w:t>
      </w:r>
    </w:p>
    <w:p w14:paraId="6B2DE11B" w14:textId="794DEA3B" w:rsidR="009D40E9" w:rsidRDefault="00BF10EC" w:rsidP="00C364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</w:t>
      </w:r>
    </w:p>
    <w:p w14:paraId="5AB0E649" w14:textId="04EEB96D" w:rsidR="009D40E9" w:rsidRDefault="009D40E9" w:rsidP="00C12466">
      <w:pPr>
        <w:ind w:left="8496"/>
        <w:rPr>
          <w:b/>
          <w:bCs/>
        </w:rPr>
      </w:pPr>
      <w:r w:rsidRPr="009D40E9">
        <w:rPr>
          <w:b/>
          <w:bCs/>
        </w:rPr>
        <w:t xml:space="preserve">Total:  </w:t>
      </w:r>
      <w:r w:rsidR="00C12466">
        <w:rPr>
          <w:b/>
          <w:bCs/>
        </w:rPr>
        <w:t xml:space="preserve">  € </w:t>
      </w:r>
      <w:r w:rsidR="00C02FB5">
        <w:rPr>
          <w:b/>
          <w:bCs/>
        </w:rPr>
        <w:t>6</w:t>
      </w:r>
      <w:r w:rsidR="00AA3FCF">
        <w:rPr>
          <w:b/>
          <w:bCs/>
        </w:rPr>
        <w:t>50</w:t>
      </w:r>
      <w:r w:rsidR="00C02FB5">
        <w:rPr>
          <w:b/>
          <w:bCs/>
        </w:rPr>
        <w:t>.900</w:t>
      </w:r>
      <w:r w:rsidR="00C12466">
        <w:rPr>
          <w:b/>
          <w:bCs/>
        </w:rPr>
        <w:t>.-</w:t>
      </w:r>
    </w:p>
    <w:p w14:paraId="3EFAEA0D" w14:textId="6A0F2F82" w:rsidR="00BF10EC" w:rsidRDefault="00BF10EC" w:rsidP="00C12466">
      <w:pPr>
        <w:ind w:left="8496"/>
        <w:rPr>
          <w:b/>
          <w:bCs/>
        </w:rPr>
      </w:pPr>
      <w:r>
        <w:rPr>
          <w:b/>
          <w:bCs/>
        </w:rPr>
        <w:t>================</w:t>
      </w:r>
    </w:p>
    <w:p w14:paraId="639E8BA8" w14:textId="08F3AC83" w:rsidR="00A0540D" w:rsidRPr="009D40E9" w:rsidRDefault="00A0540D" w:rsidP="00C12466">
      <w:pPr>
        <w:ind w:left="8496"/>
        <w:rPr>
          <w:b/>
          <w:bCs/>
        </w:rPr>
      </w:pPr>
      <w:r>
        <w:rPr>
          <w:b/>
          <w:bCs/>
        </w:rPr>
        <w:t>R.L. Anfang 2021</w:t>
      </w:r>
    </w:p>
    <w:p w14:paraId="61FBB315" w14:textId="77777777" w:rsidR="00284249" w:rsidRDefault="00284249" w:rsidP="00C364CE"/>
    <w:p w14:paraId="2D4D4A80" w14:textId="77777777" w:rsidR="006930B6" w:rsidRPr="003525FD" w:rsidRDefault="006930B6" w:rsidP="00C364CE"/>
    <w:p w14:paraId="6489F1B2" w14:textId="1B0A1D3F" w:rsidR="00C364CE" w:rsidRPr="003525FD" w:rsidRDefault="00C364CE"/>
    <w:p w14:paraId="6E10BCB8" w14:textId="77777777" w:rsidR="00C364CE" w:rsidRPr="003525FD" w:rsidRDefault="00C364CE"/>
    <w:p w14:paraId="771E333D" w14:textId="5CA0B4BA" w:rsidR="00C364CE" w:rsidRPr="003525FD" w:rsidRDefault="00C364CE"/>
    <w:p w14:paraId="1C42304B" w14:textId="77777777" w:rsidR="00C364CE" w:rsidRPr="003525FD" w:rsidRDefault="00C364CE"/>
    <w:sectPr w:rsidR="00C364CE" w:rsidRPr="003525FD" w:rsidSect="00C12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CE"/>
    <w:rsid w:val="00090A64"/>
    <w:rsid w:val="00284249"/>
    <w:rsid w:val="002C50D6"/>
    <w:rsid w:val="003433C3"/>
    <w:rsid w:val="003525FD"/>
    <w:rsid w:val="0039681A"/>
    <w:rsid w:val="003E05BA"/>
    <w:rsid w:val="004616B9"/>
    <w:rsid w:val="00505A16"/>
    <w:rsid w:val="005310C2"/>
    <w:rsid w:val="005B09D0"/>
    <w:rsid w:val="006930B6"/>
    <w:rsid w:val="006D2AA5"/>
    <w:rsid w:val="006D7446"/>
    <w:rsid w:val="00757C1C"/>
    <w:rsid w:val="007D4843"/>
    <w:rsid w:val="009D40E9"/>
    <w:rsid w:val="00A0540D"/>
    <w:rsid w:val="00A45642"/>
    <w:rsid w:val="00AA3FCF"/>
    <w:rsid w:val="00B10E9C"/>
    <w:rsid w:val="00B25DFB"/>
    <w:rsid w:val="00B27B95"/>
    <w:rsid w:val="00BF10EC"/>
    <w:rsid w:val="00C02FB5"/>
    <w:rsid w:val="00C12466"/>
    <w:rsid w:val="00C163FF"/>
    <w:rsid w:val="00C364CE"/>
    <w:rsid w:val="00C66C11"/>
    <w:rsid w:val="00E20CFA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21C671"/>
  <w15:chartTrackingRefBased/>
  <w15:docId w15:val="{BDE542FB-D274-47A6-A1DB-AF5267F0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Lehnherr</dc:creator>
  <cp:keywords/>
  <dc:description/>
  <cp:lastModifiedBy>Rene Lehnherr</cp:lastModifiedBy>
  <cp:revision>4</cp:revision>
  <dcterms:created xsi:type="dcterms:W3CDTF">2021-04-12T10:51:00Z</dcterms:created>
  <dcterms:modified xsi:type="dcterms:W3CDTF">2021-06-17T13:11:00Z</dcterms:modified>
</cp:coreProperties>
</file>